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1F" w:rsidRDefault="00A46D1F" w:rsidP="00A46D1F">
      <w:pPr>
        <w:jc w:val="center"/>
        <w:rPr>
          <w:b/>
          <w:sz w:val="36"/>
          <w:szCs w:val="36"/>
        </w:rPr>
      </w:pPr>
    </w:p>
    <w:p w:rsidR="00A46D1F" w:rsidRDefault="00A46D1F" w:rsidP="00A46D1F">
      <w:pPr>
        <w:jc w:val="center"/>
        <w:rPr>
          <w:b/>
          <w:sz w:val="36"/>
          <w:szCs w:val="36"/>
        </w:rPr>
      </w:pPr>
    </w:p>
    <w:p w:rsidR="00A46D1F" w:rsidRDefault="00A46D1F" w:rsidP="00A4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 E G U L A M I N</w:t>
      </w:r>
    </w:p>
    <w:p w:rsidR="00A46D1F" w:rsidRDefault="00A46D1F" w:rsidP="00A46D1F">
      <w:pPr>
        <w:jc w:val="center"/>
        <w:rPr>
          <w:b/>
          <w:sz w:val="36"/>
          <w:szCs w:val="36"/>
        </w:rPr>
      </w:pPr>
    </w:p>
    <w:p w:rsidR="00A46D1F" w:rsidRDefault="00A46D1F" w:rsidP="00A4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rekrutacji i uczestnictwa  w projekcie </w:t>
      </w:r>
    </w:p>
    <w:p w:rsidR="00A46D1F" w:rsidRDefault="00A46D1F" w:rsidP="00A46D1F">
      <w:pPr>
        <w:jc w:val="center"/>
        <w:rPr>
          <w:b/>
          <w:sz w:val="36"/>
          <w:szCs w:val="36"/>
        </w:rPr>
      </w:pPr>
    </w:p>
    <w:p w:rsidR="00A46D1F" w:rsidRDefault="00A46D1F" w:rsidP="00A46D1F">
      <w:pPr>
        <w:jc w:val="center"/>
        <w:rPr>
          <w:b/>
          <w:sz w:val="36"/>
          <w:szCs w:val="36"/>
        </w:rPr>
      </w:pPr>
    </w:p>
    <w:p w:rsidR="00A46D1F" w:rsidRDefault="00A46D1F" w:rsidP="00A46D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„WIEDZA DROGĄ DO SUKCESU”</w:t>
      </w: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REALIZOWANYM PRZEZ:</w:t>
      </w:r>
    </w:p>
    <w:p w:rsidR="00A46D1F" w:rsidRDefault="00A46D1F" w:rsidP="00A46D1F">
      <w:pPr>
        <w:jc w:val="center"/>
        <w:rPr>
          <w:b/>
          <w:sz w:val="28"/>
          <w:szCs w:val="28"/>
        </w:rPr>
      </w:pPr>
    </w:p>
    <w:p w:rsidR="00A46D1F" w:rsidRDefault="00A46D1F" w:rsidP="00A4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GREYNET KRZYSZTOF PNIEWSKI</w:t>
      </w:r>
    </w:p>
    <w:p w:rsidR="00A46D1F" w:rsidRDefault="00A46D1F" w:rsidP="00A46D1F">
      <w:pPr>
        <w:jc w:val="center"/>
        <w:rPr>
          <w:rFonts w:ascii="Calibri" w:hAnsi="Calibri"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keepNext/>
        <w:keepLines/>
        <w:jc w:val="center"/>
        <w:rPr>
          <w:b/>
          <w:bCs/>
          <w:sz w:val="28"/>
          <w:szCs w:val="28"/>
        </w:rPr>
      </w:pPr>
    </w:p>
    <w:p w:rsidR="00A46D1F" w:rsidRDefault="00A46D1F" w:rsidP="00A46D1F">
      <w:pPr>
        <w:jc w:val="center"/>
        <w:rPr>
          <w:rFonts w:ascii="Calibri" w:hAnsi="Calibri"/>
          <w:sz w:val="28"/>
          <w:szCs w:val="28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rPr>
          <w:rFonts w:ascii="Calibri" w:hAnsi="Calibri"/>
          <w:sz w:val="32"/>
          <w:szCs w:val="32"/>
        </w:rPr>
      </w:pPr>
    </w:p>
    <w:p w:rsidR="00A46D1F" w:rsidRDefault="00A46D1F" w:rsidP="00A46D1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1.</w:t>
      </w:r>
    </w:p>
    <w:p w:rsidR="00A46D1F" w:rsidRDefault="00A46D1F" w:rsidP="00A46D1F">
      <w:pPr>
        <w:rPr>
          <w:rFonts w:ascii="Calibri" w:hAnsi="Calibri" w:cs="Arial"/>
          <w:b/>
        </w:rPr>
      </w:pPr>
      <w:r>
        <w:rPr>
          <w:rFonts w:ascii="Arial" w:hAnsi="Arial" w:cs="Arial"/>
        </w:rPr>
        <w:t xml:space="preserve">                                                   </w:t>
      </w:r>
      <w:r>
        <w:rPr>
          <w:rFonts w:ascii="Calibri" w:hAnsi="Calibri" w:cs="Arial"/>
          <w:b/>
        </w:rPr>
        <w:t>Postanowienia ogólne</w:t>
      </w:r>
    </w:p>
    <w:p w:rsidR="00A46D1F" w:rsidRDefault="00A46D1F" w:rsidP="00A46D1F">
      <w:pPr>
        <w:rPr>
          <w:rFonts w:ascii="Calibri" w:hAnsi="Calibri" w:cs="Arial"/>
          <w:b/>
        </w:rPr>
      </w:pPr>
    </w:p>
    <w:p w:rsidR="00A46D1F" w:rsidRDefault="00A46D1F" w:rsidP="00A46D1F">
      <w:pPr>
        <w:widowControl/>
        <w:numPr>
          <w:ilvl w:val="0"/>
          <w:numId w:val="1"/>
        </w:numPr>
        <w:tabs>
          <w:tab w:val="left" w:pos="360"/>
          <w:tab w:val="left" w:pos="28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Regulamin określa zasady rekrutacji uczestników do projektu: „WIEDZA DROGĄ DO SUKCESU”, warunki organizacji szkoleń, doradztwa  i konferencji, a także procedur   w przypadku rezygnacji uczestnika w trakcie trwania projektu.</w:t>
      </w:r>
    </w:p>
    <w:p w:rsidR="00A46D1F" w:rsidRDefault="00A46D1F" w:rsidP="00A46D1F">
      <w:pPr>
        <w:widowControl/>
        <w:numPr>
          <w:ilvl w:val="0"/>
          <w:numId w:val="1"/>
        </w:num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Projekt współfinansowany jest przez Unię Europejską w ramach poddziałania „Wsparcie na wdrażanie operacji w ramach strategii rozwoju lokalnego kierowanego przez społeczność” w ramach działania „ Wsparcie dla rozwoju lokalnego w ramach inicjatywy LEADER” objętego Programem w zakresie „Wzmocnienie kapitału społecznego, w tym podnoszenie wiedzy społeczności lokalnej w zakresie ochrony środowiska, i zmian klimatycznych, a także z wykorzystaniem rozwiązań innowacyjnych”.</w:t>
      </w:r>
    </w:p>
    <w:p w:rsidR="00A46D1F" w:rsidRDefault="00A46D1F" w:rsidP="00A46D1F">
      <w:pPr>
        <w:widowControl/>
        <w:numPr>
          <w:ilvl w:val="0"/>
          <w:numId w:val="1"/>
        </w:num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Ilekroć w Regulaminie mowa jest o:</w:t>
      </w:r>
    </w:p>
    <w:p w:rsidR="00A46D1F" w:rsidRDefault="00A46D1F" w:rsidP="00A46D1F">
      <w:pPr>
        <w:widowControl/>
        <w:numPr>
          <w:ilvl w:val="1"/>
          <w:numId w:val="1"/>
        </w:numPr>
        <w:tabs>
          <w:tab w:val="left" w:pos="1080"/>
          <w:tab w:val="left" w:pos="5760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„Projekcie” -  należy przez to ro</w:t>
      </w:r>
      <w:r w:rsidR="007B2DAD">
        <w:rPr>
          <w:rFonts w:ascii="Calibri" w:hAnsi="Calibri" w:cs="Arial"/>
        </w:rPr>
        <w:t xml:space="preserve">zumieć projekt </w:t>
      </w:r>
      <w:proofErr w:type="spellStart"/>
      <w:r w:rsidR="007B2DAD">
        <w:rPr>
          <w:rFonts w:ascii="Calibri" w:hAnsi="Calibri" w:cs="Arial"/>
        </w:rPr>
        <w:t>pt</w:t>
      </w:r>
      <w:proofErr w:type="spellEnd"/>
      <w:r w:rsidR="007B2DAD">
        <w:rPr>
          <w:rFonts w:ascii="Calibri" w:hAnsi="Calibri" w:cs="Arial"/>
        </w:rPr>
        <w:t>: „Wiedza drogą</w:t>
      </w:r>
      <w:r>
        <w:rPr>
          <w:rFonts w:ascii="Calibri" w:hAnsi="Calibri" w:cs="Arial"/>
        </w:rPr>
        <w:t xml:space="preserve"> do sukcesu”,</w:t>
      </w:r>
    </w:p>
    <w:p w:rsidR="00A46D1F" w:rsidRDefault="00A46D1F" w:rsidP="00A46D1F">
      <w:pPr>
        <w:ind w:left="1440"/>
        <w:jc w:val="both"/>
        <w:rPr>
          <w:rFonts w:ascii="Calibri" w:hAnsi="Calibri"/>
        </w:rPr>
      </w:pPr>
      <w:r>
        <w:rPr>
          <w:rFonts w:ascii="Calibri" w:hAnsi="Calibri"/>
        </w:rPr>
        <w:t>realizowany przez Krzysztof Pniewski GREYNET z siedziba 06-461 Regimin , Jarluty małe 29</w:t>
      </w:r>
    </w:p>
    <w:p w:rsidR="00A46D1F" w:rsidRDefault="00A46D1F" w:rsidP="00A46D1F">
      <w:pPr>
        <w:widowControl/>
        <w:numPr>
          <w:ilvl w:val="1"/>
          <w:numId w:val="1"/>
        </w:numPr>
        <w:tabs>
          <w:tab w:val="left" w:pos="1080"/>
          <w:tab w:val="left" w:pos="5760"/>
        </w:tabs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„Regulaminie” – należy przez to rozumieć regulamin rekrutacji i uczestnictwa </w:t>
      </w:r>
    </w:p>
    <w:p w:rsidR="00A46D1F" w:rsidRDefault="00A46D1F" w:rsidP="00A46D1F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w projekcie,</w:t>
      </w:r>
    </w:p>
    <w:p w:rsidR="00A46D1F" w:rsidRDefault="00A46D1F" w:rsidP="00A46D1F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c)   „Uczestnik projektu” – należy przez to rozumieć osobę bezpośrednio </w:t>
      </w:r>
    </w:p>
    <w:p w:rsidR="00A46D1F" w:rsidRDefault="00A46D1F" w:rsidP="00A46D1F">
      <w:pPr>
        <w:ind w:left="108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korzystającą z udzielonego wsparcia.</w:t>
      </w:r>
    </w:p>
    <w:p w:rsidR="00A46D1F" w:rsidRDefault="00A46D1F" w:rsidP="00A46D1F">
      <w:pPr>
        <w:widowControl/>
        <w:numPr>
          <w:ilvl w:val="0"/>
          <w:numId w:val="1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Celem głównym projektu jest </w:t>
      </w:r>
      <w:r w:rsidRPr="00A46D1F">
        <w:rPr>
          <w:rFonts w:ascii="Calibri" w:hAnsi="Calibri"/>
        </w:rPr>
        <w:t>podwyższenie kompetencji zawodowych 3</w:t>
      </w:r>
      <w:r>
        <w:rPr>
          <w:rFonts w:ascii="Calibri" w:hAnsi="Calibri"/>
        </w:rPr>
        <w:t>6</w:t>
      </w:r>
      <w:r w:rsidRPr="00A46D1F">
        <w:rPr>
          <w:rFonts w:ascii="Calibri" w:hAnsi="Calibri"/>
        </w:rPr>
        <w:t xml:space="preserve"> osób, </w:t>
      </w:r>
      <w:r>
        <w:rPr>
          <w:rFonts w:ascii="Calibri" w:hAnsi="Calibri"/>
        </w:rPr>
        <w:t xml:space="preserve"> w tym 8 osób z grupy </w:t>
      </w:r>
      <w:proofErr w:type="spellStart"/>
      <w:r>
        <w:rPr>
          <w:rFonts w:ascii="Calibri" w:hAnsi="Calibri"/>
        </w:rPr>
        <w:t>defaworyzow</w:t>
      </w:r>
      <w:r w:rsidR="008E37B0">
        <w:rPr>
          <w:rFonts w:ascii="Calibri" w:hAnsi="Calibri"/>
        </w:rPr>
        <w:t>anej</w:t>
      </w:r>
      <w:proofErr w:type="spellEnd"/>
      <w:r w:rsidR="008E37B0">
        <w:rPr>
          <w:rFonts w:ascii="Calibri" w:hAnsi="Calibri"/>
        </w:rPr>
        <w:t xml:space="preserve">,  </w:t>
      </w:r>
      <w:r w:rsidRPr="00A46D1F">
        <w:rPr>
          <w:rFonts w:ascii="Calibri" w:hAnsi="Calibri"/>
        </w:rPr>
        <w:t>mieszkańców terenu Lokalnej Grupy Działania Północne Mazowsze w obszarze szkoleń , doradztwa i konferencji podsumowującej</w:t>
      </w:r>
      <w:r>
        <w:rPr>
          <w:rFonts w:ascii="Calibri" w:hAnsi="Calibri"/>
          <w:i/>
        </w:rPr>
        <w:t xml:space="preserve"> </w:t>
      </w:r>
    </w:p>
    <w:p w:rsidR="00A46D1F" w:rsidRDefault="00A46D1F" w:rsidP="00A46D1F">
      <w:p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</w:p>
    <w:p w:rsidR="00A46D1F" w:rsidRDefault="00A46D1F" w:rsidP="00A46D1F">
      <w:pPr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</w:t>
      </w:r>
    </w:p>
    <w:p w:rsidR="00A46D1F" w:rsidRDefault="00A46D1F" w:rsidP="00A46D1F">
      <w:pPr>
        <w:ind w:left="720"/>
        <w:jc w:val="center"/>
        <w:rPr>
          <w:rFonts w:ascii="Calibri" w:hAnsi="Calibri"/>
          <w:b/>
        </w:rPr>
      </w:pPr>
      <w:r>
        <w:rPr>
          <w:rFonts w:ascii="Arial" w:hAnsi="Arial" w:cs="Arial"/>
          <w:b/>
        </w:rPr>
        <w:t>§</w:t>
      </w:r>
      <w:r>
        <w:rPr>
          <w:rFonts w:ascii="Calibri" w:hAnsi="Calibri"/>
          <w:b/>
        </w:rPr>
        <w:t xml:space="preserve">  2.</w:t>
      </w:r>
    </w:p>
    <w:p w:rsidR="00A46D1F" w:rsidRDefault="00A46D1F" w:rsidP="00A46D1F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Formy wsparcia udzielanego uczestnikom</w:t>
      </w:r>
    </w:p>
    <w:p w:rsidR="00A46D1F" w:rsidRDefault="00A46D1F" w:rsidP="00A46D1F">
      <w:pPr>
        <w:rPr>
          <w:rFonts w:ascii="Calibri" w:hAnsi="Calibri"/>
          <w:b/>
        </w:rPr>
      </w:pPr>
    </w:p>
    <w:p w:rsidR="00A46D1F" w:rsidRDefault="00A46D1F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Uczestnikami projektu są mieszkańcy terenu Lokalnej Grup</w:t>
      </w:r>
      <w:r w:rsidR="008E37B0">
        <w:rPr>
          <w:rFonts w:ascii="Calibri" w:hAnsi="Calibri"/>
        </w:rPr>
        <w:t>y</w:t>
      </w:r>
      <w:r>
        <w:rPr>
          <w:rFonts w:ascii="Calibri" w:hAnsi="Calibri"/>
        </w:rPr>
        <w:t xml:space="preserve"> Działania Północne Mazowsze</w:t>
      </w:r>
    </w:p>
    <w:p w:rsidR="008E37B0" w:rsidRDefault="008E37B0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 xml:space="preserve"> Projekt obejmuje dwa szkolenia: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  <w:u w:val="single"/>
        </w:rPr>
      </w:pPr>
      <w:r w:rsidRPr="008E37B0">
        <w:rPr>
          <w:rFonts w:ascii="Calibri" w:hAnsi="Calibri"/>
          <w:u w:val="single"/>
        </w:rPr>
        <w:t>„ABC Przedsiębiorczości” w ilości 95 godzin, w tym:</w:t>
      </w:r>
    </w:p>
    <w:p w:rsidR="008E37B0" w:rsidRP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  <w:u w:val="single"/>
        </w:rPr>
      </w:pP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zakładanie i prowadzenie własnej firmy – 8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wybór form opodatkowania i sposobu prowadzenia ksiąg – 48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zewnętrzne źródła finansowania- tworzenia biznes planów – 24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odnawialne źródła energii i ekologizacja rolnictwa – 15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„Zakładanie i prowadzenie organizacji pozarządowych” w ilości 72 godzin, w tym: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zasady prowadzenia ksiąg – 24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zasady opodatkowania i rozliczania z US – 8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księgowanie zdarzeń gospodarczych z zastosowaniem technik komputerowych – 24 godz.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- zewnętrzne źródła finansowania – tworzenie biznes planów – 8 godz.</w:t>
      </w:r>
    </w:p>
    <w:p w:rsidR="00B953BA" w:rsidRDefault="00B953BA" w:rsidP="008E37B0">
      <w:pPr>
        <w:widowControl/>
        <w:tabs>
          <w:tab w:val="left" w:pos="360"/>
          <w:tab w:val="left" w:pos="2880"/>
        </w:tabs>
        <w:ind w:left="360"/>
        <w:rPr>
          <w:rFonts w:ascii="Calibri" w:hAnsi="Calibri"/>
        </w:rPr>
      </w:pPr>
    </w:p>
    <w:p w:rsidR="00B953BA" w:rsidRDefault="008E37B0" w:rsidP="008E37B0">
      <w:pPr>
        <w:widowControl/>
        <w:tabs>
          <w:tab w:val="left" w:pos="36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A46D1F" w:rsidRDefault="00B953BA" w:rsidP="008E37B0">
      <w:pPr>
        <w:widowControl/>
        <w:tabs>
          <w:tab w:val="left" w:pos="360"/>
          <w:tab w:val="left" w:pos="2880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8E37B0">
        <w:rPr>
          <w:rFonts w:ascii="Calibri" w:hAnsi="Calibri"/>
        </w:rPr>
        <w:t xml:space="preserve">   </w:t>
      </w:r>
      <w:r w:rsidR="00A46D1F">
        <w:rPr>
          <w:rFonts w:ascii="Calibri" w:hAnsi="Calibri"/>
        </w:rPr>
        <w:t xml:space="preserve">Wszyscy będą mieli możliwość skorzystania </w:t>
      </w:r>
      <w:r w:rsidR="008E37B0">
        <w:rPr>
          <w:rFonts w:ascii="Calibri" w:hAnsi="Calibri"/>
        </w:rPr>
        <w:t>z doradztwa oraz udziału w konferencji.</w:t>
      </w:r>
    </w:p>
    <w:p w:rsidR="008E37B0" w:rsidRDefault="008E37B0" w:rsidP="008E37B0">
      <w:pPr>
        <w:widowControl/>
        <w:tabs>
          <w:tab w:val="left" w:pos="360"/>
          <w:tab w:val="left" w:pos="2880"/>
        </w:tabs>
        <w:rPr>
          <w:rFonts w:ascii="Calibri" w:hAnsi="Calibri"/>
        </w:rPr>
      </w:pPr>
    </w:p>
    <w:p w:rsidR="00A46D1F" w:rsidRDefault="00A46D1F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Udział w szkoleniach, </w:t>
      </w:r>
      <w:r w:rsidR="008E37B0">
        <w:rPr>
          <w:rFonts w:ascii="Calibri" w:hAnsi="Calibri"/>
        </w:rPr>
        <w:t>doradztwie</w:t>
      </w:r>
      <w:r>
        <w:rPr>
          <w:rFonts w:ascii="Calibri" w:hAnsi="Calibri"/>
        </w:rPr>
        <w:t xml:space="preserve"> i konferencji  jest bezpłatny.</w:t>
      </w:r>
    </w:p>
    <w:p w:rsidR="00A46D1F" w:rsidRPr="00B953BA" w:rsidRDefault="00B953BA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 w:rsidRPr="00B953BA">
        <w:rPr>
          <w:rFonts w:ascii="Calibri" w:hAnsi="Calibri"/>
        </w:rPr>
        <w:t xml:space="preserve"> </w:t>
      </w:r>
      <w:r w:rsidR="00A46D1F" w:rsidRPr="00B953BA">
        <w:rPr>
          <w:rFonts w:ascii="Calibri" w:hAnsi="Calibri"/>
        </w:rPr>
        <w:t xml:space="preserve">Osoba składająca deklarację  uczestnictwa  zobowiązuje się do udziału w </w:t>
      </w:r>
      <w:r w:rsidRPr="00B953BA">
        <w:rPr>
          <w:rFonts w:ascii="Calibri" w:hAnsi="Calibri"/>
        </w:rPr>
        <w:t xml:space="preserve">jednym rodzaju szkoleń , doradztwie </w:t>
      </w:r>
      <w:r w:rsidR="00A46D1F" w:rsidRPr="00B953BA">
        <w:rPr>
          <w:rFonts w:ascii="Calibri" w:hAnsi="Calibri"/>
        </w:rPr>
        <w:t xml:space="preserve">i konferencji oraz do </w:t>
      </w:r>
      <w:r w:rsidRPr="00B953BA">
        <w:rPr>
          <w:rFonts w:ascii="Calibri" w:hAnsi="Calibri"/>
        </w:rPr>
        <w:t>nie przerwania</w:t>
      </w:r>
      <w:r>
        <w:rPr>
          <w:rFonts w:ascii="Calibri" w:hAnsi="Calibri"/>
        </w:rPr>
        <w:t xml:space="preserve">  uczestnictwa w projekcie </w:t>
      </w:r>
      <w:r w:rsidR="00A46D1F" w:rsidRPr="00B953BA">
        <w:rPr>
          <w:rFonts w:ascii="Calibri" w:hAnsi="Calibri"/>
        </w:rPr>
        <w:t xml:space="preserve"> bez uzasadnionych powodów.</w:t>
      </w:r>
    </w:p>
    <w:p w:rsidR="00A46D1F" w:rsidRDefault="00B953BA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Szkolenia</w:t>
      </w:r>
      <w:r w:rsidR="00A46D1F">
        <w:rPr>
          <w:rFonts w:ascii="Calibri" w:hAnsi="Calibri"/>
        </w:rPr>
        <w:t xml:space="preserve"> i </w:t>
      </w:r>
      <w:r>
        <w:rPr>
          <w:rFonts w:ascii="Calibri" w:hAnsi="Calibri"/>
        </w:rPr>
        <w:t>doradztwo</w:t>
      </w:r>
      <w:r w:rsidR="00A46D1F">
        <w:rPr>
          <w:rFonts w:ascii="Calibri" w:hAnsi="Calibri"/>
        </w:rPr>
        <w:t xml:space="preserve"> zostaną</w:t>
      </w:r>
      <w:r>
        <w:rPr>
          <w:rFonts w:ascii="Calibri" w:hAnsi="Calibri"/>
        </w:rPr>
        <w:t xml:space="preserve"> przeprowadzone przez osoby </w:t>
      </w:r>
      <w:r w:rsidR="00A46D1F">
        <w:rPr>
          <w:rFonts w:ascii="Calibri" w:hAnsi="Calibri"/>
        </w:rPr>
        <w:t xml:space="preserve">z odpowiednimi kwalifikacjami i umiejętnościami. </w:t>
      </w:r>
    </w:p>
    <w:p w:rsidR="00A46D1F" w:rsidRDefault="00A46D1F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W ramach projektu uczestnicy będą mieli </w:t>
      </w:r>
      <w:r w:rsidR="00B953BA">
        <w:rPr>
          <w:rFonts w:ascii="Calibri" w:hAnsi="Calibri"/>
        </w:rPr>
        <w:t xml:space="preserve"> zapewnione materiały szkoleniowe oraz catering ( bufet kawowy i ciepły posiłek)</w:t>
      </w:r>
    </w:p>
    <w:p w:rsidR="00A46D1F" w:rsidRDefault="00A46D1F" w:rsidP="00A46D1F">
      <w:pPr>
        <w:widowControl/>
        <w:numPr>
          <w:ilvl w:val="0"/>
          <w:numId w:val="2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Dowodem uczestnictwa  we wskazanych wyżej formach wsparcia jest osobiste </w:t>
      </w:r>
    </w:p>
    <w:p w:rsidR="00A46D1F" w:rsidRDefault="00A46D1F" w:rsidP="00A46D1F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podpisanie się na listach obecności.</w:t>
      </w:r>
    </w:p>
    <w:p w:rsidR="00A46D1F" w:rsidRDefault="00A46D1F" w:rsidP="00B953B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6.Szkolenia odbędą się w  </w:t>
      </w:r>
      <w:r w:rsidR="00B953BA">
        <w:rPr>
          <w:rFonts w:ascii="Calibri" w:hAnsi="Calibri"/>
        </w:rPr>
        <w:t>2</w:t>
      </w:r>
      <w:r>
        <w:rPr>
          <w:rFonts w:ascii="Calibri" w:hAnsi="Calibri"/>
        </w:rPr>
        <w:t xml:space="preserve"> grupach 1</w:t>
      </w:r>
      <w:r w:rsidR="00B953BA">
        <w:rPr>
          <w:rFonts w:ascii="Calibri" w:hAnsi="Calibri"/>
        </w:rPr>
        <w:t>8</w:t>
      </w:r>
      <w:r>
        <w:rPr>
          <w:rFonts w:ascii="Calibri" w:hAnsi="Calibri"/>
        </w:rPr>
        <w:t xml:space="preserve">-osobowych </w:t>
      </w:r>
    </w:p>
    <w:p w:rsidR="00A46D1F" w:rsidRDefault="00A46D1F" w:rsidP="00A46D1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</w:t>
      </w:r>
    </w:p>
    <w:p w:rsidR="00A46D1F" w:rsidRDefault="00A46D1F" w:rsidP="00A46D1F">
      <w:pPr>
        <w:ind w:left="720"/>
        <w:jc w:val="center"/>
        <w:rPr>
          <w:rFonts w:ascii="Calibri" w:hAnsi="Calibri"/>
          <w:b/>
        </w:rPr>
      </w:pPr>
      <w:r>
        <w:rPr>
          <w:rFonts w:ascii="Arial" w:hAnsi="Arial" w:cs="Arial"/>
          <w:b/>
        </w:rPr>
        <w:t>§</w:t>
      </w:r>
      <w:r>
        <w:rPr>
          <w:rFonts w:ascii="Calibri" w:hAnsi="Calibri"/>
          <w:b/>
        </w:rPr>
        <w:t xml:space="preserve">  3.</w:t>
      </w:r>
    </w:p>
    <w:p w:rsidR="00A46D1F" w:rsidRDefault="00A46D1F" w:rsidP="00A46D1F">
      <w:pPr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Przerwanie uczestnictwa</w:t>
      </w:r>
    </w:p>
    <w:p w:rsidR="00A46D1F" w:rsidRDefault="00A46D1F" w:rsidP="00A46D1F">
      <w:pPr>
        <w:rPr>
          <w:rFonts w:ascii="Calibri" w:hAnsi="Calibri"/>
          <w:b/>
        </w:rPr>
      </w:pPr>
    </w:p>
    <w:p w:rsidR="00A46D1F" w:rsidRDefault="00A46D1F" w:rsidP="00A46D1F">
      <w:pPr>
        <w:widowControl/>
        <w:numPr>
          <w:ilvl w:val="0"/>
          <w:numId w:val="3"/>
        </w:numPr>
        <w:tabs>
          <w:tab w:val="left" w:pos="360"/>
          <w:tab w:val="left" w:pos="2880"/>
        </w:tabs>
        <w:ind w:left="360"/>
        <w:rPr>
          <w:rFonts w:ascii="Calibri" w:hAnsi="Calibri"/>
        </w:rPr>
      </w:pPr>
      <w:r>
        <w:rPr>
          <w:rFonts w:ascii="Calibri" w:hAnsi="Calibri"/>
        </w:rPr>
        <w:t>Z uczestnictwa w projekcie można zrezygnować bez żadnych konsekwencji  w sytuacjach wyjątkowych (np. długotrwała choroba, zmiana miejsca zamieszkania itp.), składając osobiście pisemną deklarację rezygnacji z uczestnictwa w projekcie.</w:t>
      </w:r>
    </w:p>
    <w:p w:rsidR="00A46D1F" w:rsidRDefault="00A46D1F" w:rsidP="00A46D1F">
      <w:pPr>
        <w:widowControl/>
        <w:numPr>
          <w:ilvl w:val="0"/>
          <w:numId w:val="3"/>
        </w:numPr>
        <w:tabs>
          <w:tab w:val="left" w:pos="360"/>
          <w:tab w:val="left" w:pos="2880"/>
        </w:tabs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W miejsce osoby, która zgodnie z pkt. 1 zrezygnuje z uczestnictwa w projekcie, zakwalifikowana zostanie osoba z listy rezerwowej.</w:t>
      </w:r>
    </w:p>
    <w:p w:rsidR="00A46D1F" w:rsidRDefault="00A46D1F" w:rsidP="00A46D1F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</w:t>
      </w:r>
    </w:p>
    <w:p w:rsidR="00A46D1F" w:rsidRDefault="00A46D1F" w:rsidP="00A46D1F">
      <w:pPr>
        <w:ind w:left="360"/>
        <w:jc w:val="center"/>
        <w:rPr>
          <w:rFonts w:ascii="Calibri" w:hAnsi="Calibri"/>
          <w:b/>
        </w:rPr>
      </w:pPr>
      <w:r>
        <w:rPr>
          <w:rFonts w:ascii="Arial" w:hAnsi="Arial" w:cs="Arial"/>
          <w:b/>
        </w:rPr>
        <w:t>§</w:t>
      </w:r>
      <w:r>
        <w:rPr>
          <w:rFonts w:ascii="Calibri" w:hAnsi="Calibri"/>
          <w:b/>
        </w:rPr>
        <w:t xml:space="preserve">  4.</w:t>
      </w:r>
    </w:p>
    <w:p w:rsidR="00A46D1F" w:rsidRDefault="00A46D1F" w:rsidP="00A46D1F">
      <w:pPr>
        <w:ind w:left="3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Warunki rekrutacji</w:t>
      </w:r>
    </w:p>
    <w:p w:rsidR="00A46D1F" w:rsidRDefault="00A46D1F" w:rsidP="00A46D1F">
      <w:pPr>
        <w:ind w:left="360"/>
        <w:jc w:val="both"/>
        <w:rPr>
          <w:rFonts w:ascii="Calibri" w:hAnsi="Calibri" w:cs="Arial"/>
          <w:b/>
        </w:rPr>
      </w:pPr>
    </w:p>
    <w:p w:rsidR="00A46D1F" w:rsidRDefault="00A46D1F" w:rsidP="00A46D1F">
      <w:pPr>
        <w:widowControl/>
        <w:numPr>
          <w:ilvl w:val="0"/>
          <w:numId w:val="5"/>
        </w:numPr>
        <w:tabs>
          <w:tab w:val="left" w:pos="360"/>
          <w:tab w:val="left" w:pos="28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Warunkiem uczestnictwa w projekcie jest czytelne wypełnienie i dostarczenie deklaracji uczestnictwa wraz z załącznikami do Biura projektu </w:t>
      </w:r>
      <w:r w:rsidR="00B953BA">
        <w:rPr>
          <w:rFonts w:ascii="Calibri" w:hAnsi="Calibri" w:cs="Arial"/>
        </w:rPr>
        <w:t xml:space="preserve">(osobiście lub </w:t>
      </w:r>
      <w:proofErr w:type="spellStart"/>
      <w:r w:rsidR="00B953BA">
        <w:rPr>
          <w:rFonts w:ascii="Calibri" w:hAnsi="Calibri" w:cs="Arial"/>
        </w:rPr>
        <w:t>emailowo</w:t>
      </w:r>
      <w:proofErr w:type="spellEnd"/>
      <w:r w:rsidR="00B953BA">
        <w:rPr>
          <w:rFonts w:ascii="Calibri" w:hAnsi="Calibri" w:cs="Arial"/>
        </w:rPr>
        <w:t xml:space="preserve">) </w:t>
      </w:r>
      <w:r>
        <w:rPr>
          <w:rFonts w:ascii="Calibri" w:hAnsi="Calibri" w:cs="Arial"/>
        </w:rPr>
        <w:t>w terminie do dnia   3</w:t>
      </w:r>
      <w:r w:rsidR="00B953BA">
        <w:rPr>
          <w:rFonts w:ascii="Calibri" w:hAnsi="Calibri" w:cs="Arial"/>
        </w:rPr>
        <w:t>0.</w:t>
      </w:r>
      <w:r>
        <w:rPr>
          <w:rFonts w:ascii="Calibri" w:hAnsi="Calibri" w:cs="Arial"/>
        </w:rPr>
        <w:t>0</w:t>
      </w:r>
      <w:r w:rsidR="00B953BA">
        <w:rPr>
          <w:rFonts w:ascii="Calibri" w:hAnsi="Calibri" w:cs="Arial"/>
        </w:rPr>
        <w:t>6.2017</w:t>
      </w:r>
      <w:r>
        <w:rPr>
          <w:rFonts w:ascii="Calibri" w:hAnsi="Calibri" w:cs="Arial"/>
        </w:rPr>
        <w:t xml:space="preserve"> roku.</w:t>
      </w:r>
    </w:p>
    <w:p w:rsidR="00A46D1F" w:rsidRDefault="00A46D1F" w:rsidP="00A46D1F">
      <w:pPr>
        <w:widowControl/>
        <w:numPr>
          <w:ilvl w:val="0"/>
          <w:numId w:val="5"/>
        </w:num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Wzór deklaracji uczestnictwa oraz oświadczenia uczestnika o wyrażeniu zgody na przetwarzanie danych osobowych stanowią załączniki do niniejszego regulaminu i są                 do pobrania w Biurze projektu, ul. Krasickiego 26 w Ciechanowie.</w:t>
      </w:r>
    </w:p>
    <w:p w:rsidR="00A46D1F" w:rsidRDefault="00A46D1F" w:rsidP="00A46D1F">
      <w:pPr>
        <w:widowControl/>
        <w:numPr>
          <w:ilvl w:val="0"/>
          <w:numId w:val="5"/>
        </w:num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Odrzucane będą osoby, które:</w:t>
      </w:r>
    </w:p>
    <w:p w:rsidR="00A46D1F" w:rsidRDefault="00A46D1F" w:rsidP="00A46D1F">
      <w:pPr>
        <w:widowControl/>
        <w:numPr>
          <w:ilvl w:val="1"/>
          <w:numId w:val="5"/>
        </w:numPr>
        <w:tabs>
          <w:tab w:val="left" w:pos="1080"/>
          <w:tab w:val="left" w:pos="5760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złożą deklarację uczestnictwa na innym niż określony wzorem,</w:t>
      </w:r>
    </w:p>
    <w:p w:rsidR="00A46D1F" w:rsidRDefault="00A46D1F" w:rsidP="00A46D1F">
      <w:pPr>
        <w:widowControl/>
        <w:numPr>
          <w:ilvl w:val="1"/>
          <w:numId w:val="5"/>
        </w:numPr>
        <w:tabs>
          <w:tab w:val="left" w:pos="1080"/>
          <w:tab w:val="left" w:pos="5760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złożą niekompletne lub nieprawidłowe załączniki do deklaracji uczestnictwa,</w:t>
      </w:r>
    </w:p>
    <w:p w:rsidR="00A46D1F" w:rsidRDefault="00A46D1F" w:rsidP="00A46D1F">
      <w:pPr>
        <w:widowControl/>
        <w:numPr>
          <w:ilvl w:val="1"/>
          <w:numId w:val="5"/>
        </w:numPr>
        <w:tabs>
          <w:tab w:val="left" w:pos="1080"/>
          <w:tab w:val="left" w:pos="5760"/>
        </w:tabs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nieczytelnie wypełnią deklaracje uczestnictwa.</w:t>
      </w:r>
    </w:p>
    <w:p w:rsidR="00A46D1F" w:rsidRPr="00B953BA" w:rsidRDefault="00A46D1F" w:rsidP="00A46D1F">
      <w:pPr>
        <w:widowControl/>
        <w:numPr>
          <w:ilvl w:val="0"/>
          <w:numId w:val="5"/>
        </w:num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 w:rsidRPr="00B953BA">
        <w:rPr>
          <w:rFonts w:ascii="Calibri" w:hAnsi="Calibri" w:cs="Arial"/>
        </w:rPr>
        <w:t>O zakwalifikowaniu decyduje kolejność z</w:t>
      </w:r>
      <w:r w:rsidR="00B953BA" w:rsidRPr="00B953BA">
        <w:rPr>
          <w:rFonts w:ascii="Calibri" w:hAnsi="Calibri" w:cs="Arial"/>
        </w:rPr>
        <w:t>głoszeń, zgodnie z niniejszym Reg</w:t>
      </w:r>
      <w:r w:rsidRPr="00B953BA">
        <w:rPr>
          <w:rFonts w:ascii="Calibri" w:hAnsi="Calibri" w:cs="Arial"/>
        </w:rPr>
        <w:t>ulaminem.</w:t>
      </w:r>
    </w:p>
    <w:p w:rsidR="00A46D1F" w:rsidRPr="00B953BA" w:rsidRDefault="00A46D1F" w:rsidP="00A46D1F">
      <w:pPr>
        <w:widowControl/>
        <w:numPr>
          <w:ilvl w:val="0"/>
          <w:numId w:val="5"/>
        </w:num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 w:rsidRPr="00B953BA">
        <w:rPr>
          <w:rFonts w:ascii="Calibri" w:hAnsi="Calibri" w:cs="Arial"/>
        </w:rPr>
        <w:t>Osoby zakwalifikowane do projektu zostaną powiadomione telefonicznie.</w:t>
      </w:r>
    </w:p>
    <w:p w:rsidR="00A46D1F" w:rsidRDefault="00B953BA" w:rsidP="00B953BA">
      <w:pPr>
        <w:widowControl/>
        <w:tabs>
          <w:tab w:val="left" w:pos="360"/>
          <w:tab w:val="left" w:pos="2880"/>
        </w:tabs>
        <w:ind w:left="360"/>
        <w:rPr>
          <w:rFonts w:ascii="Calibri" w:hAnsi="Calibri" w:cs="Arial"/>
          <w:b/>
        </w:rPr>
      </w:pPr>
      <w:r>
        <w:rPr>
          <w:rFonts w:ascii="Calibri" w:hAnsi="Calibri" w:cs="Arial"/>
        </w:rPr>
        <w:t>6.</w:t>
      </w:r>
      <w:r w:rsidR="00A46D1F" w:rsidRPr="00B953BA">
        <w:rPr>
          <w:rFonts w:ascii="Calibri" w:hAnsi="Calibri" w:cs="Arial"/>
        </w:rPr>
        <w:t xml:space="preserve">  Z procesu rekrutacji</w:t>
      </w:r>
      <w:r w:rsidR="00A46D1F">
        <w:rPr>
          <w:rFonts w:ascii="Calibri" w:hAnsi="Calibri" w:cs="Arial"/>
        </w:rPr>
        <w:t xml:space="preserve"> powstanie lista podstawowa oraz lista rezerwowa osób</w:t>
      </w:r>
      <w:r w:rsidR="00A46D1F">
        <w:rPr>
          <w:rFonts w:ascii="Calibri" w:hAnsi="Calibri" w:cs="Arial"/>
          <w:b/>
        </w:rPr>
        <w:t xml:space="preserve">                                                                            </w:t>
      </w:r>
    </w:p>
    <w:p w:rsidR="00A46D1F" w:rsidRDefault="00A46D1F" w:rsidP="00A46D1F">
      <w:pPr>
        <w:widowControl/>
        <w:tabs>
          <w:tab w:val="left" w:pos="360"/>
          <w:tab w:val="left" w:pos="2880"/>
        </w:tabs>
        <w:ind w:left="360"/>
        <w:rPr>
          <w:rFonts w:ascii="Calibri" w:hAnsi="Calibri" w:cs="Arial"/>
          <w:b/>
        </w:rPr>
      </w:pPr>
    </w:p>
    <w:p w:rsidR="00A46D1F" w:rsidRDefault="00A46D1F" w:rsidP="00A46D1F">
      <w:pPr>
        <w:widowControl/>
        <w:tabs>
          <w:tab w:val="left" w:pos="360"/>
          <w:tab w:val="left" w:pos="2880"/>
        </w:tabs>
        <w:ind w:left="360"/>
        <w:rPr>
          <w:rFonts w:ascii="Calibri" w:hAnsi="Calibri" w:cs="Arial"/>
          <w:b/>
        </w:rPr>
      </w:pPr>
    </w:p>
    <w:p w:rsidR="00A46D1F" w:rsidRDefault="00A46D1F" w:rsidP="00A46D1F">
      <w:pPr>
        <w:widowControl/>
        <w:tabs>
          <w:tab w:val="left" w:pos="360"/>
          <w:tab w:val="left" w:pos="2880"/>
        </w:tabs>
        <w:ind w:left="3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="00107220">
        <w:rPr>
          <w:rFonts w:ascii="Calibri" w:hAnsi="Calibri" w:cs="Arial"/>
          <w:b/>
        </w:rPr>
        <w:t>5</w:t>
      </w:r>
      <w:r>
        <w:rPr>
          <w:rFonts w:ascii="Calibri" w:hAnsi="Calibri" w:cs="Arial"/>
          <w:b/>
        </w:rPr>
        <w:t>.</w:t>
      </w:r>
    </w:p>
    <w:p w:rsidR="00A46D1F" w:rsidRDefault="00A46D1F" w:rsidP="00A46D1F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 Harmonogram  działań</w:t>
      </w:r>
    </w:p>
    <w:p w:rsidR="00A46D1F" w:rsidRDefault="00A46D1F" w:rsidP="00A46D1F">
      <w:pPr>
        <w:rPr>
          <w:rFonts w:ascii="Calibri" w:hAnsi="Calibri" w:cs="Arial"/>
          <w:b/>
        </w:rPr>
      </w:pPr>
    </w:p>
    <w:p w:rsidR="00A46D1F" w:rsidRDefault="00A46D1F" w:rsidP="00A46D1F">
      <w:pPr>
        <w:widowControl/>
        <w:numPr>
          <w:ilvl w:val="0"/>
          <w:numId w:val="6"/>
        </w:numPr>
        <w:tabs>
          <w:tab w:val="left" w:pos="360"/>
          <w:tab w:val="left" w:pos="28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Realizacja projektu:   0</w:t>
      </w:r>
      <w:r w:rsidR="00B953BA">
        <w:rPr>
          <w:rFonts w:ascii="Calibri" w:hAnsi="Calibri" w:cs="Arial"/>
        </w:rPr>
        <w:t>5</w:t>
      </w:r>
      <w:r>
        <w:rPr>
          <w:rFonts w:ascii="Calibri" w:hAnsi="Calibri" w:cs="Arial"/>
        </w:rPr>
        <w:t>.0</w:t>
      </w:r>
      <w:r w:rsidR="00B953BA">
        <w:rPr>
          <w:rFonts w:ascii="Calibri" w:hAnsi="Calibri" w:cs="Arial"/>
        </w:rPr>
        <w:t>6.2017 r. – 30</w:t>
      </w:r>
      <w:r>
        <w:rPr>
          <w:rFonts w:ascii="Calibri" w:hAnsi="Calibri" w:cs="Arial"/>
        </w:rPr>
        <w:t>.0</w:t>
      </w:r>
      <w:r w:rsidR="00B953BA">
        <w:rPr>
          <w:rFonts w:ascii="Calibri" w:hAnsi="Calibri" w:cs="Arial"/>
        </w:rPr>
        <w:t>9</w:t>
      </w:r>
      <w:r>
        <w:rPr>
          <w:rFonts w:ascii="Calibri" w:hAnsi="Calibri" w:cs="Arial"/>
        </w:rPr>
        <w:t>.201</w:t>
      </w:r>
      <w:r w:rsidR="00B953BA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r.</w:t>
      </w:r>
    </w:p>
    <w:p w:rsidR="00A46D1F" w:rsidRDefault="00A46D1F" w:rsidP="00A46D1F">
      <w:pPr>
        <w:widowControl/>
        <w:numPr>
          <w:ilvl w:val="0"/>
          <w:numId w:val="6"/>
        </w:numPr>
        <w:tabs>
          <w:tab w:val="left" w:pos="360"/>
          <w:tab w:val="left" w:pos="28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Promocja na potrzeby rekrutacji do projektu:</w:t>
      </w:r>
      <w:r w:rsidR="00B953B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termin  0</w:t>
      </w:r>
      <w:r w:rsidR="00B953BA">
        <w:rPr>
          <w:rFonts w:ascii="Calibri" w:hAnsi="Calibri" w:cs="Arial"/>
        </w:rPr>
        <w:t>5</w:t>
      </w:r>
      <w:r>
        <w:rPr>
          <w:rFonts w:ascii="Calibri" w:hAnsi="Calibri" w:cs="Arial"/>
        </w:rPr>
        <w:t>.0</w:t>
      </w:r>
      <w:r w:rsidR="00B953BA">
        <w:rPr>
          <w:rFonts w:ascii="Calibri" w:hAnsi="Calibri" w:cs="Arial"/>
        </w:rPr>
        <w:t>6</w:t>
      </w:r>
      <w:r>
        <w:rPr>
          <w:rFonts w:ascii="Calibri" w:hAnsi="Calibri" w:cs="Arial"/>
        </w:rPr>
        <w:t>.- 30.0</w:t>
      </w:r>
      <w:r w:rsidR="00B953BA">
        <w:rPr>
          <w:rFonts w:ascii="Calibri" w:hAnsi="Calibri" w:cs="Arial"/>
        </w:rPr>
        <w:t>6. 2017</w:t>
      </w:r>
      <w:r>
        <w:rPr>
          <w:rFonts w:ascii="Calibri" w:hAnsi="Calibri" w:cs="Arial"/>
        </w:rPr>
        <w:t xml:space="preserve"> r.</w:t>
      </w:r>
    </w:p>
    <w:p w:rsidR="00A46D1F" w:rsidRDefault="00A46D1F" w:rsidP="00A46D1F">
      <w:pPr>
        <w:widowControl/>
        <w:numPr>
          <w:ilvl w:val="0"/>
          <w:numId w:val="6"/>
        </w:numPr>
        <w:tabs>
          <w:tab w:val="left" w:pos="360"/>
          <w:tab w:val="left" w:pos="2880"/>
        </w:tabs>
        <w:ind w:left="360"/>
        <w:rPr>
          <w:rFonts w:ascii="Calibri" w:hAnsi="Calibri" w:cs="Arial"/>
        </w:rPr>
      </w:pPr>
      <w:r>
        <w:rPr>
          <w:rFonts w:ascii="Calibri" w:hAnsi="Calibri" w:cs="Arial"/>
        </w:rPr>
        <w:t>Organizacja form wsparci</w:t>
      </w:r>
      <w:r w:rsidR="00B953BA">
        <w:rPr>
          <w:rFonts w:ascii="Calibri" w:hAnsi="Calibri" w:cs="Arial"/>
        </w:rPr>
        <w:t>a dla uczestników projektu: 01.07</w:t>
      </w:r>
      <w:r>
        <w:rPr>
          <w:rFonts w:ascii="Calibri" w:hAnsi="Calibri" w:cs="Arial"/>
        </w:rPr>
        <w:t>.201</w:t>
      </w:r>
      <w:r w:rsidR="00B953BA">
        <w:rPr>
          <w:rFonts w:ascii="Calibri" w:hAnsi="Calibri" w:cs="Arial"/>
        </w:rPr>
        <w:t>7</w:t>
      </w:r>
      <w:r>
        <w:rPr>
          <w:rFonts w:ascii="Calibri" w:hAnsi="Calibri" w:cs="Arial"/>
        </w:rPr>
        <w:t>r. – 30.</w:t>
      </w:r>
      <w:r w:rsidR="00B953BA">
        <w:rPr>
          <w:rFonts w:ascii="Calibri" w:hAnsi="Calibri" w:cs="Arial"/>
        </w:rPr>
        <w:t>09</w:t>
      </w:r>
      <w:r>
        <w:rPr>
          <w:rFonts w:ascii="Calibri" w:hAnsi="Calibri" w:cs="Arial"/>
        </w:rPr>
        <w:t>.201</w:t>
      </w:r>
      <w:r w:rsidR="00B953BA">
        <w:rPr>
          <w:rFonts w:ascii="Calibri" w:hAnsi="Calibri" w:cs="Arial"/>
        </w:rPr>
        <w:t>7</w:t>
      </w:r>
      <w:r>
        <w:rPr>
          <w:rFonts w:ascii="Calibri" w:hAnsi="Calibri" w:cs="Arial"/>
        </w:rPr>
        <w:t xml:space="preserve"> r., zg</w:t>
      </w:r>
      <w:r w:rsidR="00B953BA">
        <w:rPr>
          <w:rFonts w:ascii="Calibri" w:hAnsi="Calibri" w:cs="Arial"/>
        </w:rPr>
        <w:t>odnie   z harmonogramem szkoleń i doradztwa</w:t>
      </w:r>
    </w:p>
    <w:p w:rsidR="00A46D1F" w:rsidRDefault="00A46D1F" w:rsidP="00A46D1F">
      <w:pPr>
        <w:tabs>
          <w:tab w:val="left" w:pos="2880"/>
        </w:tabs>
        <w:ind w:left="720" w:hanging="360"/>
        <w:rPr>
          <w:rFonts w:ascii="Calibri" w:hAnsi="Calibri" w:cs="Arial"/>
          <w:b/>
        </w:rPr>
      </w:pPr>
    </w:p>
    <w:p w:rsidR="00A46D1F" w:rsidRDefault="00A46D1F" w:rsidP="00A46D1F">
      <w:pPr>
        <w:ind w:left="360"/>
        <w:jc w:val="center"/>
        <w:rPr>
          <w:rFonts w:ascii="Calibri" w:hAnsi="Calibri" w:cs="Arial"/>
          <w:b/>
        </w:rPr>
      </w:pPr>
      <w:r>
        <w:rPr>
          <w:rFonts w:ascii="Arial" w:hAnsi="Arial" w:cs="Arial"/>
          <w:b/>
        </w:rPr>
        <w:t>§</w:t>
      </w:r>
      <w:r w:rsidR="00107220">
        <w:rPr>
          <w:rFonts w:ascii="Calibri" w:hAnsi="Calibri" w:cs="Arial"/>
          <w:b/>
        </w:rPr>
        <w:t xml:space="preserve">   6</w:t>
      </w:r>
      <w:r>
        <w:rPr>
          <w:rFonts w:ascii="Calibri" w:hAnsi="Calibri" w:cs="Arial"/>
          <w:b/>
        </w:rPr>
        <w:t>.</w:t>
      </w:r>
    </w:p>
    <w:p w:rsidR="00A46D1F" w:rsidRDefault="00A46D1F" w:rsidP="00A46D1F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Postanowienia końcowe</w:t>
      </w:r>
    </w:p>
    <w:p w:rsidR="00A46D1F" w:rsidRDefault="00A46D1F" w:rsidP="00A46D1F">
      <w:pPr>
        <w:rPr>
          <w:rFonts w:ascii="Calibri" w:hAnsi="Calibri" w:cs="Arial"/>
        </w:rPr>
      </w:pPr>
    </w:p>
    <w:p w:rsidR="00A46D1F" w:rsidRDefault="00A46D1F" w:rsidP="00A46D1F">
      <w:pPr>
        <w:tabs>
          <w:tab w:val="left" w:pos="360"/>
          <w:tab w:val="left" w:pos="2880"/>
        </w:tabs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1.W sprawach nieuregulowanych niniejszym regulaminem decyzje podejmuje realizator projektu – </w:t>
      </w:r>
      <w:r w:rsidR="00B953BA">
        <w:rPr>
          <w:rFonts w:ascii="Calibri" w:hAnsi="Calibri" w:cs="Arial"/>
        </w:rPr>
        <w:t>GREYNET Krzysztof Pniewski</w:t>
      </w:r>
      <w:r>
        <w:rPr>
          <w:rFonts w:ascii="Calibri" w:hAnsi="Calibri" w:cs="Arial"/>
        </w:rPr>
        <w:t>, biuro projektu ul. Kra</w:t>
      </w:r>
      <w:r w:rsidR="00B953BA">
        <w:rPr>
          <w:rFonts w:ascii="Calibri" w:hAnsi="Calibri" w:cs="Arial"/>
        </w:rPr>
        <w:t>sickiego 26 , 06-400 Ciechanów</w:t>
      </w:r>
    </w:p>
    <w:p w:rsidR="00A46D1F" w:rsidRDefault="00A46D1F" w:rsidP="00A46D1F">
      <w:pPr>
        <w:tabs>
          <w:tab w:val="left" w:pos="360"/>
          <w:tab w:val="left" w:pos="288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2.Wszelkie zmiany niniejszego regulaminu wymagają formy pisemnej.</w:t>
      </w:r>
    </w:p>
    <w:p w:rsidR="00A46D1F" w:rsidRDefault="00A46D1F" w:rsidP="00A46D1F">
      <w:pPr>
        <w:tabs>
          <w:tab w:val="left" w:pos="360"/>
          <w:tab w:val="left" w:pos="2880"/>
        </w:tabs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3.Regulamin obowiązuje w całym okresie realizacji projektu.</w:t>
      </w:r>
    </w:p>
    <w:p w:rsidR="00A46D1F" w:rsidRDefault="00A46D1F" w:rsidP="00A46D1F">
      <w:pPr>
        <w:tabs>
          <w:tab w:val="left" w:pos="360"/>
          <w:tab w:val="left" w:pos="2880"/>
        </w:tabs>
        <w:jc w:val="both"/>
        <w:rPr>
          <w:rFonts w:ascii="Calibri" w:hAnsi="Calibri" w:cs="Arial"/>
        </w:rPr>
      </w:pPr>
    </w:p>
    <w:p w:rsidR="00A46D1F" w:rsidRDefault="00A46D1F" w:rsidP="00A46D1F">
      <w:pPr>
        <w:ind w:left="360"/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                          </w:t>
      </w:r>
    </w:p>
    <w:p w:rsidR="00A46D1F" w:rsidRDefault="00A46D1F" w:rsidP="00A46D1F">
      <w:pPr>
        <w:ind w:left="3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 </w:t>
      </w:r>
      <w:r>
        <w:rPr>
          <w:rFonts w:ascii="Arial" w:hAnsi="Arial" w:cs="Arial"/>
          <w:b/>
        </w:rPr>
        <w:t>§</w:t>
      </w:r>
      <w:r>
        <w:rPr>
          <w:rFonts w:ascii="Calibri" w:hAnsi="Calibri" w:cs="Arial"/>
          <w:b/>
        </w:rPr>
        <w:t xml:space="preserve">   </w:t>
      </w:r>
      <w:r w:rsidR="00107220">
        <w:rPr>
          <w:rFonts w:ascii="Calibri" w:hAnsi="Calibri" w:cs="Arial"/>
          <w:b/>
        </w:rPr>
        <w:t>7</w:t>
      </w:r>
      <w:r>
        <w:rPr>
          <w:rFonts w:ascii="Calibri" w:hAnsi="Calibri" w:cs="Arial"/>
          <w:b/>
        </w:rPr>
        <w:t>.</w:t>
      </w:r>
    </w:p>
    <w:p w:rsidR="00A46D1F" w:rsidRDefault="00A46D1F" w:rsidP="00A46D1F">
      <w:pPr>
        <w:ind w:left="36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Załączniki do regulaminu</w:t>
      </w:r>
    </w:p>
    <w:p w:rsidR="00A46D1F" w:rsidRDefault="00A46D1F" w:rsidP="00A46D1F">
      <w:pPr>
        <w:ind w:left="360"/>
        <w:rPr>
          <w:rFonts w:ascii="Calibri" w:hAnsi="Calibri" w:cs="Arial"/>
          <w:b/>
        </w:rPr>
      </w:pPr>
    </w:p>
    <w:p w:rsidR="00A46D1F" w:rsidRDefault="00A46D1F" w:rsidP="00A46D1F">
      <w:pPr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Załącznikami do niniejszego Regulaminu są:</w:t>
      </w:r>
    </w:p>
    <w:p w:rsidR="00A46D1F" w:rsidRDefault="00A46D1F" w:rsidP="00A46D1F">
      <w:pPr>
        <w:ind w:left="360"/>
        <w:rPr>
          <w:rFonts w:ascii="Calibri" w:hAnsi="Calibri" w:cs="Arial"/>
          <w:b/>
        </w:rPr>
      </w:pPr>
    </w:p>
    <w:p w:rsidR="00A46D1F" w:rsidRDefault="00A46D1F" w:rsidP="00A46D1F">
      <w:pPr>
        <w:ind w:left="360"/>
        <w:rPr>
          <w:rFonts w:ascii="Calibri" w:hAnsi="Calibri" w:cs="Arial"/>
          <w:b/>
        </w:rPr>
      </w:pPr>
    </w:p>
    <w:p w:rsidR="00A46D1F" w:rsidRDefault="00B953BA" w:rsidP="00A46D1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Deklaracja uczestnictwa w projekcie</w:t>
      </w:r>
    </w:p>
    <w:p w:rsidR="00A46D1F" w:rsidRDefault="00A46D1F" w:rsidP="00A46D1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Oświadczenie </w:t>
      </w:r>
      <w:r w:rsidR="00B953BA">
        <w:rPr>
          <w:rFonts w:ascii="Calibri" w:hAnsi="Calibri" w:cs="Arial"/>
        </w:rPr>
        <w:t>o zamieszkaniu na terenie LGD Północne Mazowsze</w:t>
      </w:r>
    </w:p>
    <w:p w:rsidR="00A46D1F" w:rsidRDefault="00A46D1F" w:rsidP="00A46D1F">
      <w:pPr>
        <w:numPr>
          <w:ilvl w:val="3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Oświadczenie o przetwarzaniu danych osobowych uczestnika projektu</w:t>
      </w:r>
    </w:p>
    <w:p w:rsidR="00A46D1F" w:rsidRDefault="00A46D1F" w:rsidP="00A46D1F">
      <w:pPr>
        <w:rPr>
          <w:rFonts w:ascii="Calibri" w:hAnsi="Calibri" w:cs="Arial"/>
        </w:rPr>
      </w:pPr>
    </w:p>
    <w:p w:rsidR="00A46D1F" w:rsidRDefault="00A46D1F" w:rsidP="00A46D1F">
      <w:pPr>
        <w:rPr>
          <w:rFonts w:ascii="Calibri" w:hAnsi="Calibri" w:cs="Arial"/>
        </w:rPr>
      </w:pPr>
    </w:p>
    <w:p w:rsidR="00A46D1F" w:rsidRDefault="00A46D1F" w:rsidP="00A46D1F">
      <w:pPr>
        <w:rPr>
          <w:rFonts w:ascii="Calibri" w:hAnsi="Calibri" w:cs="Arial"/>
        </w:rPr>
      </w:pPr>
    </w:p>
    <w:p w:rsidR="00A46D1F" w:rsidRDefault="00A46D1F" w:rsidP="00A46D1F">
      <w:pPr>
        <w:ind w:left="5683" w:firstLine="698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 xml:space="preserve"> ZATWIERDZAM</w:t>
      </w:r>
    </w:p>
    <w:p w:rsidR="00A46D1F" w:rsidRDefault="00A46D1F" w:rsidP="00A46D1F">
      <w:pPr>
        <w:ind w:left="6032" w:firstLine="349"/>
        <w:rPr>
          <w:rFonts w:ascii="Calibri" w:hAnsi="Calibri" w:cs="Arial"/>
          <w:i/>
        </w:rPr>
      </w:pPr>
    </w:p>
    <w:p w:rsidR="00A46D1F" w:rsidRDefault="00A46D1F" w:rsidP="00A46D1F">
      <w:pPr>
        <w:ind w:left="360"/>
        <w:rPr>
          <w:rFonts w:ascii="Calibri" w:hAnsi="Calibri" w:cs="Arial"/>
          <w:i/>
        </w:rPr>
      </w:pPr>
      <w:bookmarkStart w:id="0" w:name="_GoBack"/>
      <w:bookmarkEnd w:id="0"/>
    </w:p>
    <w:p w:rsidR="00A46D1F" w:rsidRDefault="00A46D1F" w:rsidP="00A46D1F">
      <w:pPr>
        <w:ind w:left="360"/>
        <w:rPr>
          <w:rFonts w:ascii="Calibri" w:hAnsi="Calibri" w:cs="Arial"/>
          <w:i/>
        </w:rPr>
      </w:pPr>
    </w:p>
    <w:p w:rsidR="00A46D1F" w:rsidRDefault="00A46D1F" w:rsidP="00A46D1F">
      <w:pPr>
        <w:ind w:left="360"/>
        <w:rPr>
          <w:rFonts w:ascii="Calibri" w:hAnsi="Calibri" w:cs="Arial"/>
          <w:i/>
        </w:rPr>
      </w:pPr>
    </w:p>
    <w:p w:rsidR="00A46D1F" w:rsidRDefault="00A46D1F" w:rsidP="00A46D1F">
      <w:pPr>
        <w:ind w:left="360"/>
        <w:rPr>
          <w:rFonts w:ascii="Calibri" w:hAnsi="Calibri" w:cs="Arial"/>
          <w:i/>
        </w:rPr>
      </w:pPr>
    </w:p>
    <w:p w:rsidR="00A46D1F" w:rsidRPr="00B953BA" w:rsidRDefault="00B953BA" w:rsidP="00A46D1F">
      <w:pPr>
        <w:spacing w:line="360" w:lineRule="auto"/>
        <w:jc w:val="center"/>
        <w:rPr>
          <w:rFonts w:ascii="Tahoma" w:hAnsi="Tahoma" w:cs="Tahoma"/>
        </w:rPr>
      </w:pPr>
      <w:r w:rsidRPr="00B953BA">
        <w:rPr>
          <w:rFonts w:ascii="Tahoma" w:hAnsi="Tahoma" w:cs="Tahoma"/>
        </w:rPr>
        <w:t>Jarluty Małe dn. 05.06.2017</w:t>
      </w:r>
    </w:p>
    <w:p w:rsidR="00CA5103" w:rsidRPr="008A0F93" w:rsidRDefault="00CA5103" w:rsidP="00CA5103">
      <w:pPr>
        <w:tabs>
          <w:tab w:val="left" w:pos="6300"/>
        </w:tabs>
      </w:pPr>
      <w:r w:rsidRPr="008A0F93">
        <w:tab/>
      </w:r>
    </w:p>
    <w:sectPr w:rsidR="00CA5103" w:rsidRPr="008A0F93" w:rsidSect="0066498F">
      <w:headerReference w:type="default" r:id="rId9"/>
      <w:footerReference w:type="default" r:id="rId10"/>
      <w:pgSz w:w="11906" w:h="16838"/>
      <w:pgMar w:top="1417" w:right="1417" w:bottom="1417" w:left="1417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14" w:rsidRDefault="00F65B14" w:rsidP="006A0B76">
      <w:r>
        <w:separator/>
      </w:r>
    </w:p>
  </w:endnote>
  <w:endnote w:type="continuationSeparator" w:id="0">
    <w:p w:rsidR="00F65B14" w:rsidRDefault="00F65B14" w:rsidP="006A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6A0" w:rsidRPr="002376A0" w:rsidRDefault="002376A0">
    <w:pPr>
      <w:pStyle w:val="Stopka"/>
      <w:rPr>
        <w:sz w:val="20"/>
      </w:rPr>
    </w:pPr>
    <w:r w:rsidRPr="002376A0">
      <w:rPr>
        <w:sz w:val="20"/>
      </w:rPr>
      <w:t>Operacja realizowana jest w ramach działania „Wsparcie dla rozwoju lokalnego w ramach inicjatywy LEADER”</w:t>
    </w:r>
  </w:p>
  <w:p w:rsidR="002376A0" w:rsidRPr="002376A0" w:rsidRDefault="00237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14" w:rsidRDefault="00F65B14" w:rsidP="006A0B76">
      <w:r>
        <w:separator/>
      </w:r>
    </w:p>
  </w:footnote>
  <w:footnote w:type="continuationSeparator" w:id="0">
    <w:p w:rsidR="00F65B14" w:rsidRDefault="00F65B14" w:rsidP="006A0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B76" w:rsidRPr="00CA5103" w:rsidRDefault="0066498F" w:rsidP="0066498F">
    <w:pPr>
      <w:pStyle w:val="Nagwek"/>
      <w:jc w:val="center"/>
      <w:rPr>
        <w:b/>
        <w:color w:val="000000" w:themeColor="text1"/>
        <w:sz w:val="72"/>
        <w:szCs w:val="72"/>
      </w:rPr>
    </w:pP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5408" behindDoc="0" locked="0" layoutInCell="1" allowOverlap="1" wp14:anchorId="59CF0E28" wp14:editId="775EFCE7">
          <wp:simplePos x="0" y="0"/>
          <wp:positionH relativeFrom="margin">
            <wp:posOffset>4824730</wp:posOffset>
          </wp:positionH>
          <wp:positionV relativeFrom="margin">
            <wp:posOffset>-1277620</wp:posOffset>
          </wp:positionV>
          <wp:extent cx="1428750" cy="934720"/>
          <wp:effectExtent l="0" t="0" r="0" b="0"/>
          <wp:wrapSquare wrapText="bothSides"/>
          <wp:docPr id="4" name="Obraz 4" descr="C:\Users\Aldona\Desktop\PÓŁNOCNE Mazowsze LGD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dona\Desktop\PÓŁNOCNE Mazowsze LGD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34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3360" behindDoc="0" locked="0" layoutInCell="1" allowOverlap="1" wp14:anchorId="12192B19" wp14:editId="6A971740">
          <wp:simplePos x="0" y="0"/>
          <wp:positionH relativeFrom="margin">
            <wp:posOffset>3576955</wp:posOffset>
          </wp:positionH>
          <wp:positionV relativeFrom="margin">
            <wp:posOffset>-1275715</wp:posOffset>
          </wp:positionV>
          <wp:extent cx="752475" cy="864870"/>
          <wp:effectExtent l="0" t="0" r="9525" b="0"/>
          <wp:wrapSquare wrapText="bothSides"/>
          <wp:docPr id="3" name="Obraz 3" descr="http://www.polnocnemazowsze.pl/wp-content/uploads/2016/06/Logo-PM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olnocnemazowsze.pl/wp-content/uploads/2016/06/Logo-PM1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4163E2CB" wp14:editId="300058D8">
          <wp:simplePos x="0" y="0"/>
          <wp:positionH relativeFrom="column">
            <wp:posOffset>1576705</wp:posOffset>
          </wp:positionH>
          <wp:positionV relativeFrom="paragraph">
            <wp:posOffset>-999490</wp:posOffset>
          </wp:positionV>
          <wp:extent cx="895350" cy="792480"/>
          <wp:effectExtent l="0" t="0" r="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5103">
      <w:rPr>
        <w:b/>
        <w:noProof/>
        <w:color w:val="000000" w:themeColor="text1"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85D1ACE" wp14:editId="46DA1D7D">
          <wp:simplePos x="0" y="0"/>
          <wp:positionH relativeFrom="margin">
            <wp:posOffset>-582295</wp:posOffset>
          </wp:positionH>
          <wp:positionV relativeFrom="margin">
            <wp:posOffset>-1277620</wp:posOffset>
          </wp:positionV>
          <wp:extent cx="1171575" cy="783590"/>
          <wp:effectExtent l="0" t="0" r="9525" b="0"/>
          <wp:wrapSquare wrapText="bothSides"/>
          <wp:docPr id="1" name="Obraz 1" descr="C:\Users\Aldona\Desktop\PÓŁNOCNE Mazowsze LGD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dona\Desktop\PÓŁNOCNE Mazowsze LGD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B76" w:rsidRPr="00CA5103">
      <w:rPr>
        <w:b/>
        <w:color w:val="000000" w:themeColor="text1"/>
        <w:sz w:val="32"/>
        <w:szCs w:val="32"/>
      </w:rPr>
      <w:t xml:space="preserve">„ </w:t>
    </w:r>
    <w:r w:rsidR="006A0B76" w:rsidRPr="00CA5103">
      <w:rPr>
        <w:b/>
        <w:color w:val="000000" w:themeColor="text1"/>
        <w:sz w:val="36"/>
        <w:szCs w:val="36"/>
      </w:rPr>
      <w:t>Wiedza drogą do sukcesu”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6"/>
    <w:rsid w:val="00107220"/>
    <w:rsid w:val="002376A0"/>
    <w:rsid w:val="00434B95"/>
    <w:rsid w:val="0066498F"/>
    <w:rsid w:val="006A0B76"/>
    <w:rsid w:val="00720E3C"/>
    <w:rsid w:val="00793734"/>
    <w:rsid w:val="007B2DAD"/>
    <w:rsid w:val="00836777"/>
    <w:rsid w:val="008A0F93"/>
    <w:rsid w:val="008E37B0"/>
    <w:rsid w:val="009F3144"/>
    <w:rsid w:val="00A46D1F"/>
    <w:rsid w:val="00A476DF"/>
    <w:rsid w:val="00AA20CC"/>
    <w:rsid w:val="00B91A88"/>
    <w:rsid w:val="00B953BA"/>
    <w:rsid w:val="00CA5103"/>
    <w:rsid w:val="00E26898"/>
    <w:rsid w:val="00F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7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7B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7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D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0B76"/>
  </w:style>
  <w:style w:type="paragraph" w:styleId="Stopka">
    <w:name w:val="footer"/>
    <w:basedOn w:val="Normalny"/>
    <w:link w:val="StopkaZnak"/>
    <w:uiPriority w:val="99"/>
    <w:unhideWhenUsed/>
    <w:rsid w:val="006A0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0B76"/>
  </w:style>
  <w:style w:type="paragraph" w:styleId="Tekstdymka">
    <w:name w:val="Balloon Text"/>
    <w:basedOn w:val="Normalny"/>
    <w:link w:val="TekstdymkaZnak"/>
    <w:uiPriority w:val="99"/>
    <w:semiHidden/>
    <w:unhideWhenUsed/>
    <w:rsid w:val="006A0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B7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0F9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7B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7B0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7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9221-E6CD-43B9-B1F5-23C4B363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4</cp:revision>
  <cp:lastPrinted>2017-06-17T11:13:00Z</cp:lastPrinted>
  <dcterms:created xsi:type="dcterms:W3CDTF">2017-06-17T10:54:00Z</dcterms:created>
  <dcterms:modified xsi:type="dcterms:W3CDTF">2017-06-17T11:30:00Z</dcterms:modified>
</cp:coreProperties>
</file>